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FA" w:rsidRDefault="00067EFA" w:rsidP="00067EFA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الى / السادة </w:t>
      </w:r>
    </w:p>
    <w:p w:rsidR="00067EFA" w:rsidRPr="00067EFA" w:rsidRDefault="00067EFA" w:rsidP="00067EF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67EF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الهيأت والامنظمات التخصيصة </w:t>
      </w:r>
    </w:p>
    <w:p w:rsidR="00254EAE" w:rsidRPr="00067EFA" w:rsidRDefault="00254EAE" w:rsidP="00067EF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67EF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المكاتب العلميه , </w:t>
      </w:r>
    </w:p>
    <w:p w:rsidR="00254EAE" w:rsidRPr="00067EFA" w:rsidRDefault="00254EAE" w:rsidP="00254EA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67EF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شركات المستلزمات الطبية , شركات الادوية </w:t>
      </w:r>
    </w:p>
    <w:p w:rsidR="00254EAE" w:rsidRDefault="00254EAE" w:rsidP="00254EAE">
      <w:pPr>
        <w:bidi/>
        <w:rPr>
          <w:rFonts w:asciiTheme="majorBidi" w:hAnsiTheme="majorBidi" w:cstheme="majorBidi"/>
          <w:sz w:val="24"/>
          <w:szCs w:val="24"/>
        </w:rPr>
      </w:pPr>
    </w:p>
    <w:p w:rsidR="00C749A2" w:rsidRPr="00CB1188" w:rsidRDefault="00612CB2" w:rsidP="00067EFA">
      <w:pPr>
        <w:bidi/>
        <w:rPr>
          <w:rFonts w:asciiTheme="majorBidi" w:hAnsiTheme="majorBidi" w:cstheme="majorBidi"/>
          <w:sz w:val="24"/>
          <w:szCs w:val="24"/>
        </w:rPr>
      </w:pPr>
      <w:r w:rsidRPr="00CB1188">
        <w:rPr>
          <w:rFonts w:asciiTheme="majorBidi" w:hAnsiTheme="majorBidi" w:cstheme="majorBidi"/>
          <w:sz w:val="24"/>
          <w:szCs w:val="24"/>
          <w:rtl/>
        </w:rPr>
        <w:t xml:space="preserve">تقيم الشركة الدولية للمعارض </w:t>
      </w:r>
      <w:r w:rsidR="00254EA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54EAE" w:rsidRPr="00254EAE">
        <w:rPr>
          <w:rFonts w:asciiTheme="majorBidi" w:hAnsiTheme="majorBidi" w:cstheme="majorBidi" w:hint="cs"/>
          <w:b/>
          <w:bCs/>
          <w:sz w:val="28"/>
          <w:szCs w:val="28"/>
          <w:rtl/>
        </w:rPr>
        <w:t>معرض ال</w:t>
      </w:r>
      <w:r w:rsidRPr="00CB1188">
        <w:rPr>
          <w:rFonts w:asciiTheme="majorBidi" w:hAnsiTheme="majorBidi" w:cstheme="majorBidi"/>
          <w:b/>
          <w:bCs/>
          <w:sz w:val="28"/>
          <w:szCs w:val="28"/>
          <w:rtl/>
        </w:rPr>
        <w:t>عراق ميديكير - بغداد - ٢٠١٤</w:t>
      </w:r>
      <w:r w:rsidRPr="00CB118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18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المعرض والموتمر الدولي لرعاية الصحية الشاملة</w:t>
      </w:r>
      <w:r w:rsidRPr="00CB1188">
        <w:rPr>
          <w:rFonts w:asciiTheme="majorBidi" w:hAnsiTheme="majorBidi" w:cstheme="majorBidi"/>
          <w:sz w:val="24"/>
          <w:szCs w:val="24"/>
          <w:rtl/>
        </w:rPr>
        <w:t xml:space="preserve"> في </w:t>
      </w:r>
      <w:r w:rsidRPr="00067EF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معرض بغداد الدولي </w:t>
      </w:r>
      <w:r w:rsidR="00254EAE" w:rsidRPr="00067E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للف</w:t>
      </w:r>
      <w:r w:rsidRPr="00067EF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ترة بين ١-٣ كانون ألاول </w:t>
      </w:r>
      <w:r w:rsidR="00254EAE" w:rsidRPr="00067E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Pr="00067EF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٢٠١٤</w:t>
      </w:r>
      <w:r w:rsidRPr="00CB118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54EAE">
        <w:rPr>
          <w:rFonts w:asciiTheme="majorBidi" w:hAnsiTheme="majorBidi" w:cstheme="majorBidi" w:hint="cs"/>
          <w:sz w:val="24"/>
          <w:szCs w:val="24"/>
          <w:rtl/>
        </w:rPr>
        <w:t xml:space="preserve">  , </w:t>
      </w:r>
      <w:r w:rsidRPr="00CB1188">
        <w:rPr>
          <w:rFonts w:asciiTheme="majorBidi" w:hAnsiTheme="majorBidi" w:cstheme="majorBidi"/>
          <w:sz w:val="24"/>
          <w:szCs w:val="24"/>
          <w:rtl/>
        </w:rPr>
        <w:t>جامعة مجموعة كبيرة من الشركات والمستشفيات الصحية العالمية</w:t>
      </w:r>
      <w:r w:rsidR="00254EAE">
        <w:rPr>
          <w:rFonts w:asciiTheme="majorBidi" w:hAnsiTheme="majorBidi" w:cstheme="majorBidi" w:hint="cs"/>
          <w:sz w:val="24"/>
          <w:szCs w:val="24"/>
          <w:rtl/>
        </w:rPr>
        <w:t>والمكاتب العلمية .</w:t>
      </w:r>
    </w:p>
    <w:p w:rsidR="00CB1188" w:rsidRDefault="00612CB2" w:rsidP="00254EAE">
      <w:pPr>
        <w:bidi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  <w:rtl/>
        </w:rPr>
      </w:pPr>
      <w:r w:rsidRPr="00CB1188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  <w:rtl/>
        </w:rPr>
        <w:t>يفسح المعرض أمام العارضين المشاركين مجالاً واسعاً للتعريف بنشاط شركاتهم والتفاعل مع</w:t>
      </w:r>
      <w:r w:rsidRPr="00CB1188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> </w:t>
      </w:r>
      <w:r w:rsidR="00CB1188" w:rsidRPr="00CB1188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  <w:rtl/>
        </w:rPr>
        <w:t>نظرائهم من مختلف أنحاء العالم ولقاء الزملاء المتخصصين الذين يشكلون قاعدة عملاء عريضة وواعدة</w:t>
      </w:r>
      <w:r w:rsidR="00CB1188" w:rsidRPr="00CB1188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>.</w:t>
      </w:r>
      <w:r w:rsidR="00CB1188" w:rsidRPr="00CB1188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  <w:rtl/>
        </w:rPr>
        <w:t xml:space="preserve"> كما يتضمن الحدث لقاءات عمل مباشر مع الاخوة في </w:t>
      </w:r>
      <w:r w:rsidR="00CB1188" w:rsidRPr="00067EF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DFDFD"/>
          <w:rtl/>
        </w:rPr>
        <w:t xml:space="preserve">كيماديا </w:t>
      </w:r>
      <w:r w:rsidR="00CB1188" w:rsidRPr="00067EFA">
        <w:rPr>
          <w:rFonts w:asciiTheme="majorBidi" w:hAnsiTheme="majorBidi" w:cstheme="majorBidi"/>
          <w:color w:val="000000"/>
          <w:sz w:val="28"/>
          <w:szCs w:val="28"/>
          <w:shd w:val="clear" w:color="auto" w:fill="FDFDFD"/>
          <w:rtl/>
        </w:rPr>
        <w:t xml:space="preserve"> </w:t>
      </w:r>
      <w:r w:rsidR="00CB1188" w:rsidRPr="00067EF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DFDFD"/>
          <w:rtl/>
        </w:rPr>
        <w:t>ووزارة الصحة العراقية</w:t>
      </w:r>
      <w:r w:rsidR="00CB1188" w:rsidRPr="00067EFA">
        <w:rPr>
          <w:rFonts w:asciiTheme="majorBidi" w:hAnsiTheme="majorBidi" w:cstheme="majorBidi"/>
          <w:color w:val="000000"/>
          <w:sz w:val="28"/>
          <w:szCs w:val="28"/>
          <w:shd w:val="clear" w:color="auto" w:fill="FDFDFD"/>
          <w:rtl/>
        </w:rPr>
        <w:t xml:space="preserve"> </w:t>
      </w:r>
      <w:r w:rsidR="00254EAE" w:rsidRPr="00067EFA">
        <w:rPr>
          <w:rFonts w:asciiTheme="majorBidi" w:hAnsiTheme="majorBidi" w:cstheme="majorBidi" w:hint="cs"/>
          <w:color w:val="000000"/>
          <w:sz w:val="28"/>
          <w:szCs w:val="28"/>
          <w:shd w:val="clear" w:color="auto" w:fill="FDFDFD"/>
          <w:rtl/>
        </w:rPr>
        <w:t xml:space="preserve"> </w:t>
      </w:r>
      <w:r w:rsidR="00254EAE">
        <w:rPr>
          <w:rFonts w:asciiTheme="majorBidi" w:hAnsiTheme="majorBidi" w:cstheme="majorBidi" w:hint="cs"/>
          <w:color w:val="000000"/>
          <w:sz w:val="24"/>
          <w:szCs w:val="24"/>
          <w:shd w:val="clear" w:color="auto" w:fill="FDFDFD"/>
          <w:rtl/>
        </w:rPr>
        <w:t xml:space="preserve">الراعيان للمعرض ,  </w:t>
      </w:r>
      <w:r w:rsidR="00254EAE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  <w:rtl/>
        </w:rPr>
        <w:t xml:space="preserve">حول أحداث ما </w:t>
      </w:r>
      <w:r w:rsidR="00254EAE">
        <w:rPr>
          <w:rFonts w:asciiTheme="majorBidi" w:hAnsiTheme="majorBidi" w:cstheme="majorBidi" w:hint="cs"/>
          <w:color w:val="000000"/>
          <w:sz w:val="24"/>
          <w:szCs w:val="24"/>
          <w:shd w:val="clear" w:color="auto" w:fill="FDFDFD"/>
          <w:rtl/>
        </w:rPr>
        <w:t xml:space="preserve">توصلت اليه القطاعات الطبيه </w:t>
      </w:r>
      <w:r w:rsidR="00CB1188" w:rsidRPr="00CB1188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  <w:rtl/>
        </w:rPr>
        <w:t>من ممارسات وتوجهات على الصعيد الصحي</w:t>
      </w:r>
      <w:r w:rsidR="00CB1188">
        <w:rPr>
          <w:rFonts w:asciiTheme="majorBidi" w:hAnsiTheme="majorBidi" w:cstheme="majorBidi" w:hint="cs"/>
          <w:color w:val="000000"/>
          <w:sz w:val="24"/>
          <w:szCs w:val="24"/>
          <w:shd w:val="clear" w:color="auto" w:fill="FDFDFD"/>
          <w:rtl/>
        </w:rPr>
        <w:t>.</w:t>
      </w:r>
    </w:p>
    <w:p w:rsidR="00CB1188" w:rsidRDefault="00254EAE" w:rsidP="00CB1188">
      <w:pPr>
        <w:bidi/>
        <w:jc w:val="both"/>
        <w:rPr>
          <w:rFonts w:asciiTheme="majorBidi" w:hAnsiTheme="majorBidi" w:cs="Times New Roman"/>
          <w:color w:val="000000"/>
          <w:sz w:val="24"/>
          <w:szCs w:val="24"/>
          <w:shd w:val="clear" w:color="auto" w:fill="FDFDFD"/>
        </w:rPr>
      </w:pPr>
      <w:r>
        <w:rPr>
          <w:rFonts w:asciiTheme="majorBidi" w:hAnsiTheme="majorBidi" w:cstheme="majorBidi" w:hint="cs"/>
          <w:color w:val="000000"/>
          <w:sz w:val="24"/>
          <w:szCs w:val="24"/>
          <w:shd w:val="clear" w:color="auto" w:fill="FDFDFD"/>
          <w:rtl/>
        </w:rPr>
        <w:t xml:space="preserve">ان ثمن المتر المربع كامل التجهيز هو : </w:t>
      </w:r>
      <w:r w:rsidRPr="00254EAE">
        <w:rPr>
          <w:rFonts w:asciiTheme="majorBidi" w:hAnsiTheme="majorBidi" w:cs="Times New Roman"/>
          <w:color w:val="000000"/>
          <w:sz w:val="24"/>
          <w:szCs w:val="24"/>
          <w:shd w:val="clear" w:color="auto" w:fill="FDFDFD"/>
          <w:rtl/>
        </w:rPr>
        <w:t xml:space="preserve">٣٣٠ </w:t>
      </w:r>
      <w:r w:rsidRPr="00254EAE">
        <w:rPr>
          <w:rFonts w:asciiTheme="majorBidi" w:hAnsiTheme="majorBidi" w:cs="Times New Roman" w:hint="cs"/>
          <w:color w:val="000000"/>
          <w:sz w:val="24"/>
          <w:szCs w:val="24"/>
          <w:shd w:val="clear" w:color="auto" w:fill="FDFDFD"/>
          <w:rtl/>
        </w:rPr>
        <w:t>دولار</w:t>
      </w:r>
      <w:r w:rsidRPr="00254EAE">
        <w:rPr>
          <w:rFonts w:asciiTheme="majorBidi" w:hAnsiTheme="majorBidi" w:cs="Times New Roman"/>
          <w:color w:val="000000"/>
          <w:sz w:val="24"/>
          <w:szCs w:val="24"/>
          <w:shd w:val="clear" w:color="auto" w:fill="FDFDFD"/>
          <w:rtl/>
        </w:rPr>
        <w:t xml:space="preserve"> </w:t>
      </w:r>
      <w:r w:rsidRPr="00254EAE">
        <w:rPr>
          <w:rFonts w:asciiTheme="majorBidi" w:hAnsiTheme="majorBidi" w:cs="Times New Roman" w:hint="cs"/>
          <w:color w:val="000000"/>
          <w:sz w:val="24"/>
          <w:szCs w:val="24"/>
          <w:shd w:val="clear" w:color="auto" w:fill="FDFDFD"/>
          <w:rtl/>
        </w:rPr>
        <w:t>فقط</w:t>
      </w:r>
    </w:p>
    <w:p w:rsidR="00254EAE" w:rsidRDefault="00254EAE" w:rsidP="00254EAE">
      <w:pPr>
        <w:bidi/>
        <w:jc w:val="both"/>
        <w:rPr>
          <w:rFonts w:asciiTheme="majorBidi" w:hAnsiTheme="majorBidi" w:cs="Times New Roman"/>
          <w:color w:val="000000"/>
          <w:sz w:val="24"/>
          <w:szCs w:val="24"/>
          <w:shd w:val="clear" w:color="auto" w:fill="FDFDFD"/>
          <w:lang w:bidi="ar-IQ"/>
        </w:rPr>
      </w:pPr>
      <w:r>
        <w:rPr>
          <w:rFonts w:asciiTheme="majorBidi" w:hAnsiTheme="majorBidi" w:cs="Times New Roman" w:hint="cs"/>
          <w:color w:val="000000"/>
          <w:sz w:val="24"/>
          <w:szCs w:val="24"/>
          <w:shd w:val="clear" w:color="auto" w:fill="FDFDFD"/>
          <w:rtl/>
          <w:lang w:bidi="ar-IQ"/>
        </w:rPr>
        <w:t xml:space="preserve">اقل مساحة ممكنة : </w:t>
      </w:r>
      <w:r w:rsidRPr="00254EAE">
        <w:rPr>
          <w:rFonts w:asciiTheme="majorBidi" w:hAnsiTheme="majorBidi" w:cs="Times New Roman"/>
          <w:color w:val="000000"/>
          <w:sz w:val="24"/>
          <w:szCs w:val="24"/>
          <w:shd w:val="clear" w:color="auto" w:fill="FDFDFD"/>
          <w:rtl/>
          <w:lang w:bidi="ar-IQ"/>
        </w:rPr>
        <w:t xml:space="preserve">٩ </w:t>
      </w:r>
      <w:r w:rsidRPr="00254EAE">
        <w:rPr>
          <w:rFonts w:asciiTheme="majorBidi" w:hAnsiTheme="majorBidi" w:cs="Times New Roman" w:hint="cs"/>
          <w:color w:val="000000"/>
          <w:sz w:val="24"/>
          <w:szCs w:val="24"/>
          <w:shd w:val="clear" w:color="auto" w:fill="FDFDFD"/>
          <w:rtl/>
          <w:lang w:bidi="ar-IQ"/>
        </w:rPr>
        <w:t>متر</w:t>
      </w:r>
      <w:r w:rsidRPr="00254EAE">
        <w:rPr>
          <w:rFonts w:asciiTheme="majorBidi" w:hAnsiTheme="majorBidi" w:cs="Times New Roman"/>
          <w:color w:val="000000"/>
          <w:sz w:val="24"/>
          <w:szCs w:val="24"/>
          <w:shd w:val="clear" w:color="auto" w:fill="FDFDFD"/>
          <w:rtl/>
          <w:lang w:bidi="ar-IQ"/>
        </w:rPr>
        <w:t xml:space="preserve"> </w:t>
      </w:r>
      <w:r w:rsidRPr="00254EAE">
        <w:rPr>
          <w:rFonts w:asciiTheme="majorBidi" w:hAnsiTheme="majorBidi" w:cs="Times New Roman" w:hint="cs"/>
          <w:color w:val="000000"/>
          <w:sz w:val="24"/>
          <w:szCs w:val="24"/>
          <w:shd w:val="clear" w:color="auto" w:fill="FDFDFD"/>
          <w:rtl/>
          <w:lang w:bidi="ar-IQ"/>
        </w:rPr>
        <w:t>مربع</w:t>
      </w:r>
    </w:p>
    <w:p w:rsidR="00254EAE" w:rsidRPr="00254EAE" w:rsidRDefault="00254EAE" w:rsidP="00823123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DFDFD"/>
          <w:lang w:bidi="ar-IQ"/>
        </w:rPr>
      </w:pPr>
      <w:r w:rsidRPr="00254EAE">
        <w:rPr>
          <w:rFonts w:ascii="Tahoma" w:hAnsi="Tahoma" w:cs="Tahoma"/>
          <w:b/>
          <w:bCs/>
          <w:color w:val="000000"/>
          <w:shd w:val="clear" w:color="auto" w:fill="FDFDFD"/>
          <w:rtl/>
        </w:rPr>
        <w:t>للأستفسار  يرجى الاتصال بالرقم  :  </w:t>
      </w:r>
      <w:bookmarkStart w:id="0" w:name="_GoBack"/>
      <w:bookmarkEnd w:id="0"/>
      <w:r w:rsidR="00823123">
        <w:rPr>
          <w:rFonts w:ascii="Tahoma" w:hAnsi="Tahoma" w:cs="Tahoma"/>
          <w:color w:val="000000"/>
          <w:shd w:val="clear" w:color="auto" w:fill="FDFDFD"/>
          <w:rtl/>
        </w:rPr>
        <w:t xml:space="preserve"> </w:t>
      </w:r>
      <w:r w:rsidR="00823123">
        <w:rPr>
          <w:rFonts w:ascii="Tahoma" w:hAnsi="Tahoma" w:cs="Tahoma"/>
          <w:color w:val="000000"/>
          <w:shd w:val="clear" w:color="auto" w:fill="FDFDFD"/>
          <w:rtl/>
        </w:rPr>
        <w:t>٠٧٧١٢٨٢٠٠٠٩</w:t>
      </w:r>
    </w:p>
    <w:p w:rsidR="00067EFA" w:rsidRDefault="00BF7203" w:rsidP="004027CE">
      <w:pPr>
        <w:bidi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DFDFD"/>
          <w:rtl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DFDFD"/>
        </w:rPr>
        <w:t>Email:</w:t>
      </w:r>
      <w:r w:rsidR="004027C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DFDFD"/>
        </w:rPr>
        <w:t xml:space="preserve"> ibrahim.serhal@ifpiraq.com</w:t>
      </w:r>
    </w:p>
    <w:p w:rsidR="00612CB2" w:rsidRPr="00067EFA" w:rsidRDefault="00CB1188" w:rsidP="00067EFA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EFA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841934" wp14:editId="33C79AB6">
            <wp:simplePos x="0" y="0"/>
            <wp:positionH relativeFrom="margin">
              <wp:posOffset>-635</wp:posOffset>
            </wp:positionH>
            <wp:positionV relativeFrom="paragraph">
              <wp:posOffset>1026160</wp:posOffset>
            </wp:positionV>
            <wp:extent cx="6162675" cy="3628390"/>
            <wp:effectExtent l="0" t="0" r="9525" b="0"/>
            <wp:wrapThrough wrapText="bothSides">
              <wp:wrapPolygon edited="0">
                <wp:start x="0" y="0"/>
                <wp:lineTo x="0" y="21434"/>
                <wp:lineTo x="21567" y="21434"/>
                <wp:lineTo x="21567" y="0"/>
                <wp:lineTo x="0" y="0"/>
              </wp:wrapPolygon>
            </wp:wrapThrough>
            <wp:docPr id="1" name="Picture 1" descr="C:\Users\ibrahim.serhal\AppData\Local\Microsoft\Windows\Temporary Internet Files\Content.Word\IMC baghdad 2014-Model.pdf  DDD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.serhal\AppData\Local\Microsoft\Windows\Temporary Internet Files\Content.Word\IMC baghdad 2014-Model.pdf  DDD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7EFA" w:rsidRPr="00067EFA">
        <w:rPr>
          <w:rFonts w:asciiTheme="majorBidi" w:hAnsiTheme="majorBidi" w:cstheme="majorBidi" w:hint="cs"/>
          <w:b/>
          <w:bCs/>
          <w:color w:val="000000"/>
          <w:sz w:val="32"/>
          <w:szCs w:val="32"/>
          <w:u w:val="single"/>
          <w:shd w:val="clear" w:color="auto" w:fill="FDFDFD"/>
          <w:rtl/>
        </w:rPr>
        <w:t>مخطط قاعة العرض</w:t>
      </w:r>
    </w:p>
    <w:sectPr w:rsidR="00612CB2" w:rsidRPr="0006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19"/>
    <w:rsid w:val="00067EFA"/>
    <w:rsid w:val="00254EAE"/>
    <w:rsid w:val="004027CE"/>
    <w:rsid w:val="00612CB2"/>
    <w:rsid w:val="00657E80"/>
    <w:rsid w:val="00823123"/>
    <w:rsid w:val="00AA2A19"/>
    <w:rsid w:val="00BF7203"/>
    <w:rsid w:val="00CB1188"/>
    <w:rsid w:val="00C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8B17-F5FD-49C3-BE70-52A3C0E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Serhal</dc:creator>
  <cp:keywords/>
  <dc:description/>
  <cp:lastModifiedBy>Ibrahim Serhal</cp:lastModifiedBy>
  <cp:revision>7</cp:revision>
  <dcterms:created xsi:type="dcterms:W3CDTF">2014-09-14T06:12:00Z</dcterms:created>
  <dcterms:modified xsi:type="dcterms:W3CDTF">2014-10-01T15:30:00Z</dcterms:modified>
</cp:coreProperties>
</file>